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77" w:rsidRDefault="00276E37">
      <w:r>
        <w:t xml:space="preserve">PUBBLICITA' - Notizia ex art, 18 della L. R. n. 22/2008 e </w:t>
      </w:r>
      <w:proofErr w:type="spellStart"/>
      <w:r>
        <w:t>s.m.i.</w:t>
      </w:r>
      <w:proofErr w:type="spellEnd"/>
    </w:p>
    <w:tbl>
      <w:tblPr>
        <w:tblStyle w:val="TableGrid"/>
        <w:tblW w:w="9192" w:type="dxa"/>
        <w:tblInd w:w="-130" w:type="dxa"/>
        <w:tblCellMar>
          <w:top w:w="104" w:type="dxa"/>
          <w:left w:w="101" w:type="dxa"/>
          <w:bottom w:w="51" w:type="dxa"/>
          <w:right w:w="115" w:type="dxa"/>
        </w:tblCellMar>
        <w:tblLook w:val="04A0" w:firstRow="1" w:lastRow="0" w:firstColumn="1" w:lastColumn="0" w:noHBand="0" w:noVBand="1"/>
      </w:tblPr>
      <w:tblGrid>
        <w:gridCol w:w="2150"/>
        <w:gridCol w:w="7042"/>
      </w:tblGrid>
      <w:tr w:rsidR="00FA0A77">
        <w:trPr>
          <w:trHeight w:val="650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A77" w:rsidRDefault="00276E37">
            <w:pPr>
              <w:spacing w:after="0"/>
              <w:ind w:left="86"/>
            </w:pPr>
            <w:r>
              <w:rPr>
                <w:sz w:val="26"/>
              </w:rPr>
              <w:t>ESTREMI</w:t>
            </w:r>
          </w:p>
          <w:p w:rsidR="00FA0A77" w:rsidRDefault="00276E37">
            <w:pPr>
              <w:spacing w:after="0"/>
              <w:ind w:left="14"/>
              <w:jc w:val="both"/>
            </w:pPr>
            <w:r>
              <w:rPr>
                <w:sz w:val="22"/>
              </w:rPr>
              <w:t>PROVVEDIMENTO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A77" w:rsidRDefault="00276E37">
            <w:pPr>
              <w:spacing w:after="0"/>
              <w:ind w:left="86"/>
            </w:pPr>
            <w:r>
              <w:rPr>
                <w:sz w:val="26"/>
              </w:rPr>
              <w:t>Determina di V Settore n</w:t>
            </w:r>
            <w:r w:rsidR="00C137CC">
              <w:rPr>
                <w:sz w:val="26"/>
              </w:rPr>
              <w:t>39</w:t>
            </w:r>
            <w:r w:rsidR="00276BFC">
              <w:rPr>
                <w:sz w:val="26"/>
              </w:rPr>
              <w:t>/2022</w:t>
            </w:r>
          </w:p>
        </w:tc>
      </w:tr>
      <w:tr w:rsidR="00FA0A77">
        <w:trPr>
          <w:trHeight w:val="2065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0A77" w:rsidRDefault="00276E37">
            <w:pPr>
              <w:spacing w:after="0"/>
              <w:ind w:left="34"/>
            </w:pPr>
            <w:r>
              <w:rPr>
                <w:sz w:val="26"/>
              </w:rPr>
              <w:t>OGGETTO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A77" w:rsidRDefault="00C137CC" w:rsidP="006B3869">
            <w:pPr>
              <w:spacing w:after="0"/>
              <w:ind w:left="0" w:right="350"/>
              <w:jc w:val="both"/>
            </w:pPr>
            <w:r>
              <w:t>LIQUIDAZIONE AVVISO DI PAGAMENTO n.ro T000001668 DEL 01.01.2022AL MINISTERO DELLE INFRASTRUTTURE E DEI TRASPORTI PER L’UTENZA DEL SERVIZIO TELEMATICO ALL’ACCESSO DEGLI ARCHIVI DELLA MOTORIZZAZIONE CIVILE RELATIVO AL CANONE ANNO 2022</w:t>
            </w:r>
            <w:bookmarkStart w:id="0" w:name="_GoBack"/>
            <w:bookmarkEnd w:id="0"/>
          </w:p>
        </w:tc>
      </w:tr>
      <w:tr w:rsidR="00FA0A77">
        <w:trPr>
          <w:trHeight w:val="397"/>
        </w:trPr>
        <w:tc>
          <w:tcPr>
            <w:tcW w:w="2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0A77" w:rsidRDefault="00276E37">
            <w:pPr>
              <w:spacing w:after="0"/>
              <w:ind w:left="29"/>
            </w:pPr>
            <w:r>
              <w:rPr>
                <w:sz w:val="24"/>
              </w:rPr>
              <w:t>ESTRATTO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A77" w:rsidRDefault="00276E37">
            <w:pPr>
              <w:spacing w:after="0"/>
              <w:ind w:left="29"/>
            </w:pPr>
            <w:r>
              <w:rPr>
                <w:sz w:val="24"/>
              </w:rPr>
              <w:t>Il Responsabile del V Settore si è Determinato di:</w:t>
            </w:r>
          </w:p>
        </w:tc>
      </w:tr>
      <w:tr w:rsidR="00FA0A77">
        <w:trPr>
          <w:trHeight w:val="15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A77" w:rsidRDefault="00FA0A77">
            <w:pPr>
              <w:spacing w:after="160"/>
              <w:ind w:left="0"/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A77" w:rsidRDefault="0080394E">
            <w:pPr>
              <w:spacing w:after="0"/>
              <w:ind w:left="0" w:firstLine="58"/>
              <w:jc w:val="both"/>
            </w:pPr>
            <w:r>
              <w:t xml:space="preserve">Liquidare la fattura elettronica n. 00000549 del 31/01/2022 alla </w:t>
            </w:r>
            <w:proofErr w:type="spellStart"/>
            <w:r w:rsidR="001A0A4B">
              <w:t>S</w:t>
            </w:r>
            <w:r>
              <w:t>ocieta’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r w:rsidR="001A0A4B">
              <w:t>ilpost</w:t>
            </w:r>
            <w:proofErr w:type="spellEnd"/>
            <w:r w:rsidR="001A0A4B">
              <w:t xml:space="preserve"> spa</w:t>
            </w:r>
          </w:p>
        </w:tc>
      </w:tr>
    </w:tbl>
    <w:p w:rsidR="00276E37" w:rsidRDefault="00276E37"/>
    <w:sectPr w:rsidR="00276E37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77"/>
    <w:rsid w:val="0000309E"/>
    <w:rsid w:val="00073959"/>
    <w:rsid w:val="001A0A4B"/>
    <w:rsid w:val="00276BFC"/>
    <w:rsid w:val="00276E37"/>
    <w:rsid w:val="00445D88"/>
    <w:rsid w:val="006B3869"/>
    <w:rsid w:val="0080394E"/>
    <w:rsid w:val="00942FB1"/>
    <w:rsid w:val="00A01478"/>
    <w:rsid w:val="00B30744"/>
    <w:rsid w:val="00C137CC"/>
    <w:rsid w:val="00F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FDAA"/>
  <w15:docId w15:val="{8FF33FE6-3BF6-43BA-9CAD-10AEA0C8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72"/>
      <w:ind w:left="1114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Arnese</dc:creator>
  <cp:keywords/>
  <cp:lastModifiedBy>Lorenzo Arnese</cp:lastModifiedBy>
  <cp:revision>3</cp:revision>
  <dcterms:created xsi:type="dcterms:W3CDTF">2022-04-04T14:48:00Z</dcterms:created>
  <dcterms:modified xsi:type="dcterms:W3CDTF">2022-04-04T14:58:00Z</dcterms:modified>
</cp:coreProperties>
</file>